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0229" w14:textId="0A755B0C"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Ruoff Mortgage </w:t>
      </w:r>
      <w:r w:rsidR="000B7365">
        <w:rPr>
          <w:rStyle w:val="normaltextrun"/>
          <w:rFonts w:ascii="Aptos" w:hAnsi="Aptos" w:cs="Segoe UI"/>
          <w:b/>
          <w:bCs/>
        </w:rPr>
        <w:t>Pitbull Concert</w:t>
      </w:r>
      <w:r>
        <w:rPr>
          <w:rStyle w:val="normaltextrun"/>
          <w:rFonts w:ascii="Aptos" w:hAnsi="Aptos" w:cs="Segoe UI"/>
          <w:b/>
          <w:bCs/>
        </w:rPr>
        <w:t xml:space="preserve"> Ticket Giveaway Terms and Conditions</w:t>
      </w:r>
    </w:p>
    <w:p w14:paraId="7D499FB4" w14:textId="026A1550" w:rsidR="00D74976" w:rsidRDefault="00D74976" w:rsidP="00D74976">
      <w:pPr>
        <w:pStyle w:val="paragraph"/>
        <w:spacing w:before="0" w:beforeAutospacing="0" w:after="0" w:afterAutospacing="0"/>
        <w:textAlignment w:val="baseline"/>
        <w:rPr>
          <w:rStyle w:val="normaltextrun"/>
          <w:rFonts w:ascii="Aptos" w:hAnsi="Aptos" w:cs="Segoe UI"/>
          <w:b/>
          <w:bCs/>
        </w:rPr>
      </w:pPr>
      <w:r>
        <w:rPr>
          <w:rStyle w:val="normaltextrun"/>
          <w:rFonts w:ascii="Aptos" w:hAnsi="Aptos" w:cs="Segoe UI"/>
          <w:b/>
          <w:bCs/>
        </w:rPr>
        <w:t>Effective Date: [</w:t>
      </w:r>
      <w:r w:rsidR="000B7365">
        <w:rPr>
          <w:rStyle w:val="normaltextrun"/>
          <w:rFonts w:ascii="Aptos" w:hAnsi="Aptos" w:cs="Segoe UI"/>
          <w:b/>
          <w:bCs/>
        </w:rPr>
        <w:t>September</w:t>
      </w:r>
      <w:r>
        <w:rPr>
          <w:rStyle w:val="normaltextrun"/>
          <w:rFonts w:ascii="Aptos" w:hAnsi="Aptos" w:cs="Segoe UI"/>
          <w:b/>
          <w:bCs/>
        </w:rPr>
        <w:t xml:space="preserve"> </w:t>
      </w:r>
      <w:r w:rsidR="000B7365">
        <w:rPr>
          <w:rStyle w:val="normaltextrun"/>
          <w:rFonts w:ascii="Aptos" w:hAnsi="Aptos" w:cs="Segoe UI"/>
          <w:b/>
          <w:bCs/>
        </w:rPr>
        <w:t>2</w:t>
      </w:r>
      <w:proofErr w:type="gramStart"/>
      <w:r w:rsidR="000B7365" w:rsidRPr="000B7365">
        <w:rPr>
          <w:rStyle w:val="normaltextrun"/>
          <w:rFonts w:ascii="Aptos" w:hAnsi="Aptos" w:cs="Segoe UI"/>
          <w:b/>
          <w:bCs/>
          <w:vertAlign w:val="superscript"/>
        </w:rPr>
        <w:t>nd</w:t>
      </w:r>
      <w:r w:rsidR="000B7365">
        <w:rPr>
          <w:rStyle w:val="normaltextrun"/>
          <w:rFonts w:ascii="Aptos" w:hAnsi="Aptos" w:cs="Segoe UI"/>
          <w:b/>
          <w:bCs/>
        </w:rPr>
        <w:t xml:space="preserve"> </w:t>
      </w:r>
      <w:r>
        <w:rPr>
          <w:rStyle w:val="normaltextrun"/>
          <w:rFonts w:ascii="Aptos" w:hAnsi="Aptos" w:cs="Segoe UI"/>
          <w:b/>
          <w:bCs/>
        </w:rPr>
        <w:t>,</w:t>
      </w:r>
      <w:proofErr w:type="gramEnd"/>
      <w:r>
        <w:rPr>
          <w:rStyle w:val="normaltextrun"/>
          <w:rFonts w:ascii="Aptos" w:hAnsi="Aptos" w:cs="Segoe UI"/>
          <w:b/>
          <w:bCs/>
        </w:rPr>
        <w:t xml:space="preserve"> 2026]</w:t>
      </w:r>
    </w:p>
    <w:p w14:paraId="32737D91" w14:textId="6D77D323" w:rsidR="00D74976" w:rsidRDefault="00D74976" w:rsidP="00D74976">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p>
    <w:p w14:paraId="5450B2FA" w14:textId="77777777" w:rsidR="00D74976" w:rsidRDefault="00D74976" w:rsidP="00D74976">
      <w:pPr>
        <w:pStyle w:val="paragraph"/>
        <w:spacing w:before="0" w:beforeAutospacing="0" w:after="0" w:afterAutospacing="0"/>
        <w:textAlignment w:val="baseline"/>
        <w:rPr>
          <w:rFonts w:ascii="Segoe UI" w:hAnsi="Segoe UI" w:cs="Segoe UI"/>
          <w:sz w:val="18"/>
          <w:szCs w:val="18"/>
        </w:rPr>
      </w:pPr>
    </w:p>
    <w:p w14:paraId="7D33964A" w14:textId="6AB4AE94" w:rsidR="00D74976" w:rsidRDefault="00D74976" w:rsidP="00D74976">
      <w:pPr>
        <w:pStyle w:val="paragraph"/>
        <w:spacing w:before="0" w:beforeAutospacing="0" w:after="0" w:afterAutospacing="0"/>
        <w:textAlignment w:val="baseline"/>
        <w:rPr>
          <w:rStyle w:val="normaltextrun"/>
          <w:rFonts w:ascii="Aptos" w:hAnsi="Aptos" w:cs="Segoe UI"/>
          <w:b/>
          <w:bCs/>
        </w:rPr>
      </w:pPr>
      <w:r>
        <w:rPr>
          <w:rStyle w:val="normaltextrun"/>
          <w:rFonts w:ascii="Aptos" w:hAnsi="Aptos" w:cs="Segoe UI"/>
          <w:b/>
          <w:bCs/>
        </w:rPr>
        <w:t>NO PURCHASE NECESSARY TO ENTER OR WIN.</w:t>
      </w:r>
    </w:p>
    <w:p w14:paraId="2C3F46AF" w14:textId="77777777" w:rsidR="00D74976" w:rsidRDefault="00D74976" w:rsidP="00D74976">
      <w:pPr>
        <w:pStyle w:val="paragraph"/>
        <w:spacing w:before="0" w:beforeAutospacing="0" w:after="0" w:afterAutospacing="0"/>
        <w:textAlignment w:val="baseline"/>
        <w:rPr>
          <w:rStyle w:val="normaltextrun"/>
          <w:rFonts w:ascii="Aptos" w:hAnsi="Aptos" w:cs="Segoe UI"/>
          <w:b/>
          <w:bCs/>
        </w:rPr>
      </w:pPr>
    </w:p>
    <w:p w14:paraId="70CAB037" w14:textId="0C41CDCF" w:rsidR="00D74976" w:rsidRPr="00D74976" w:rsidRDefault="00D74976" w:rsidP="00D74976">
      <w:pPr>
        <w:pStyle w:val="paragraph"/>
        <w:spacing w:before="0" w:beforeAutospacing="0" w:after="0" w:afterAutospacing="0"/>
        <w:textAlignment w:val="baseline"/>
        <w:rPr>
          <w:rStyle w:val="normaltextrun"/>
          <w:rFonts w:ascii="Aptos" w:hAnsi="Aptos" w:cs="Segoe UI"/>
        </w:rPr>
      </w:pPr>
      <w:r w:rsidRPr="00D74976">
        <w:rPr>
          <w:rStyle w:val="normaltextrun"/>
          <w:rFonts w:ascii="Aptos" w:hAnsi="Aptos" w:cs="Segoe UI"/>
        </w:rPr>
        <w:t xml:space="preserve">The below Sweepstakes is primarily sponsored by Ruoff Mortgage (the “Sponsor”), 1670 Magnavox Way, Fort Wayne, IN 46804. </w:t>
      </w:r>
    </w:p>
    <w:p w14:paraId="20865290" w14:textId="77777777" w:rsidR="00D74976" w:rsidRDefault="00D74976" w:rsidP="00D74976">
      <w:pPr>
        <w:pStyle w:val="paragraph"/>
        <w:spacing w:before="0" w:beforeAutospacing="0" w:after="0" w:afterAutospacing="0"/>
        <w:textAlignment w:val="baseline"/>
        <w:rPr>
          <w:rStyle w:val="normaltextrun"/>
          <w:rFonts w:ascii="Aptos" w:hAnsi="Aptos" w:cs="Segoe UI"/>
          <w:b/>
          <w:bCs/>
        </w:rPr>
      </w:pPr>
    </w:p>
    <w:p w14:paraId="0C80C12B" w14:textId="4B72F1AA"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1. INTRODUCTION</w:t>
      </w:r>
      <w:r>
        <w:rPr>
          <w:rStyle w:val="normaltextrun"/>
          <w:rFonts w:ascii="Aptos" w:hAnsi="Aptos" w:cs="Segoe UI"/>
        </w:rPr>
        <w:t xml:space="preserve"> These Terms and Conditions ("Agreement") govern the Ruoff Mortgage </w:t>
      </w:r>
      <w:r w:rsidR="000B7365">
        <w:rPr>
          <w:rStyle w:val="normaltextrun"/>
          <w:rFonts w:ascii="Aptos" w:hAnsi="Aptos" w:cs="Segoe UI"/>
        </w:rPr>
        <w:t>Pitbull Concert</w:t>
      </w:r>
      <w:r>
        <w:rPr>
          <w:rStyle w:val="normaltextrun"/>
          <w:rFonts w:ascii="Aptos" w:hAnsi="Aptos" w:cs="Segoe UI"/>
        </w:rPr>
        <w:t xml:space="preserve"> Ticket Giveaway ("Sweepstakes"), administered by Ruoff Mortgage Company, Inc., located at 1670 Magnavox Way, Fort Wayne, IN 46804 ("Sponsor"). By entering the Sweepstakes, each participant ("Entrant") agrees to be bound by these Terms and Conditions, including the Official Rules incorporated herein, and acknowledges that all decisions of Sponsor are final and binding in all matters related to the Sweepstakes.</w:t>
      </w:r>
    </w:p>
    <w:p w14:paraId="427F3D00" w14:textId="0C68B0A9"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2. LEGALLY BINDING AGREEMENT</w:t>
      </w:r>
      <w:r>
        <w:rPr>
          <w:rStyle w:val="normaltextrun"/>
          <w:rFonts w:ascii="Aptos" w:hAnsi="Aptos" w:cs="Segoe UI"/>
        </w:rPr>
        <w:t> Participation in the Sweepstakes constitutes Entrant's full and unconditional agreement to these Terms and Conditions and Sponsor's decisions, which are final and binding. Entrant further agrees to comply with all applicable federal, state, and local laws and regulations.</w:t>
      </w:r>
    </w:p>
    <w:p w14:paraId="2654138D" w14:textId="0F0E1C46"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3. MODIFICATION AND TERMINATION</w:t>
      </w:r>
      <w:r>
        <w:rPr>
          <w:rStyle w:val="normaltextrun"/>
          <w:rFonts w:ascii="Aptos" w:hAnsi="Aptos" w:cs="Segoe UI"/>
        </w:rPr>
        <w:t> Sponsor reserves the right to cancel, terminate, modify, or suspend the Sweepstakes at any time in its sole discretion, including in the event of fraud, technical failure, or any other factor beyond Sponsor's reasonable control that impairs the integrity or proper functioning of the Sweepstakes.</w:t>
      </w:r>
    </w:p>
    <w:p w14:paraId="027EC6F1" w14:textId="2B5F57BD"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4. GOVERNING LAW AND JURISDICTION</w:t>
      </w:r>
      <w:r>
        <w:rPr>
          <w:rStyle w:val="normaltextrun"/>
          <w:rFonts w:ascii="Aptos" w:hAnsi="Aptos" w:cs="Segoe UI"/>
        </w:rPr>
        <w:t> This Agreement shall be governed by and construed in accordance with the laws of the State of Indiana, without regard to its conflict of laws principles. Any disputes arising out of or related to this Sweepstakes shall be resolved exclusively in the state or federal courts located in Allen County, Indiana.</w:t>
      </w:r>
    </w:p>
    <w:p w14:paraId="54A2C04D" w14:textId="75B77CB3"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5. LIMITATION OF LIABILITY</w:t>
      </w:r>
      <w:r>
        <w:rPr>
          <w:rStyle w:val="normaltextrun"/>
          <w:rFonts w:ascii="Aptos" w:hAnsi="Aptos" w:cs="Segoe UI"/>
        </w:rPr>
        <w:t xml:space="preserve"> Sponsor, </w:t>
      </w:r>
      <w:r w:rsidR="000B7365">
        <w:rPr>
          <w:rStyle w:val="normaltextrun"/>
          <w:rFonts w:ascii="Aptos" w:hAnsi="Aptos" w:cs="Segoe UI"/>
        </w:rPr>
        <w:t>Ruoff Mortgage</w:t>
      </w:r>
      <w:r>
        <w:rPr>
          <w:rStyle w:val="normaltextrun"/>
          <w:rFonts w:ascii="Aptos" w:hAnsi="Aptos" w:cs="Segoe UI"/>
        </w:rPr>
        <w:t> and its affiliates, subsidiaries, advertising and promotional agencies, and their respective officers, directors, employees, and agents (collectively, "Released Parties") shall not be liable for any damages, loss, or injury of any kind resulting from participation in the Sweepstakes or acceptance, possession, use, or misuse of any prize. Released Parties are not responsible for lost, late, incomplete, damaged, inaccurate, stolen, delayed, misdirected, or undeliverable entries.</w:t>
      </w:r>
    </w:p>
    <w:p w14:paraId="02B81F06" w14:textId="6B693C92"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6. PRIVACY</w:t>
      </w:r>
      <w:r>
        <w:rPr>
          <w:rStyle w:val="normaltextrun"/>
          <w:rFonts w:ascii="Aptos" w:hAnsi="Aptos" w:cs="Segoe UI"/>
        </w:rPr>
        <w:t> By participating, Entrants agree to Sponsor's collection and use of personal information for the purpose of administering the Sweepstakes and for future marketing communications, in accordance with Sponsor's Privacy Policy available at https://www.ruoff.com/privacy-policy.</w:t>
      </w:r>
    </w:p>
    <w:p w14:paraId="6C8AD383" w14:textId="3F45AE24"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7. MARKETING CONSENT</w:t>
      </w:r>
      <w:r>
        <w:rPr>
          <w:rStyle w:val="normaltextrun"/>
          <w:rFonts w:ascii="Aptos" w:hAnsi="Aptos" w:cs="Segoe UI"/>
        </w:rPr>
        <w:t> Entrants must opt in to receive marketing communications from Sponsor as a condition of eligibility. Entrants may unsubscribe at any time, but must remain opted in during the Sweepstakes period to remain eligible to win.</w:t>
      </w:r>
    </w:p>
    <w:p w14:paraId="24E13A7C" w14:textId="1AEFBFCC"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8. INCORPORATION OF OFFICIAL RULES</w:t>
      </w:r>
      <w:r>
        <w:rPr>
          <w:rStyle w:val="normaltextrun"/>
          <w:rFonts w:ascii="Aptos" w:hAnsi="Aptos" w:cs="Segoe UI"/>
        </w:rPr>
        <w:t xml:space="preserve"> These Terms and Conditions incorporate by reference the Official Rules of the Ruoff Mortgage </w:t>
      </w:r>
      <w:r w:rsidR="000B7365">
        <w:rPr>
          <w:rStyle w:val="normaltextrun"/>
          <w:rFonts w:ascii="Aptos" w:hAnsi="Aptos" w:cs="Segoe UI"/>
        </w:rPr>
        <w:t>Pitbull Concert</w:t>
      </w:r>
      <w:r>
        <w:rPr>
          <w:rStyle w:val="normaltextrun"/>
          <w:rFonts w:ascii="Aptos" w:hAnsi="Aptos" w:cs="Segoe UI"/>
        </w:rPr>
        <w:t xml:space="preserve"> Ticket Giveaway. In the event of any inconsistency between these Terms and the Official Rules, these Terms shall prevail.</w:t>
      </w:r>
    </w:p>
    <w:p w14:paraId="6F8D7532" w14:textId="6F3673B7"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lastRenderedPageBreak/>
        <w:drawing>
          <wp:inline distT="0" distB="0" distL="0" distR="0" wp14:anchorId="0DAF61D6" wp14:editId="1C48FB54">
            <wp:extent cx="19050" cy="19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20D5EA50" w14:textId="07465250"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 xml:space="preserve">Ruoff Mortgage </w:t>
      </w:r>
      <w:r w:rsidR="000B7365">
        <w:rPr>
          <w:rStyle w:val="normaltextrun"/>
          <w:rFonts w:ascii="Aptos" w:hAnsi="Aptos" w:cs="Segoe UI"/>
          <w:b/>
          <w:bCs/>
        </w:rPr>
        <w:t>Pitbull Concert</w:t>
      </w:r>
      <w:r>
        <w:rPr>
          <w:rStyle w:val="normaltextrun"/>
          <w:rFonts w:ascii="Aptos" w:hAnsi="Aptos" w:cs="Segoe UI"/>
          <w:b/>
          <w:bCs/>
        </w:rPr>
        <w:t xml:space="preserve"> Ticket Giveaway Official Rules</w:t>
      </w:r>
    </w:p>
    <w:p w14:paraId="498ACF4F" w14:textId="54159B8B"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1. ELIGIBILITY</w:t>
      </w:r>
      <w:r>
        <w:rPr>
          <w:rStyle w:val="normaltextrun"/>
          <w:rFonts w:ascii="Aptos" w:hAnsi="Aptos" w:cs="Segoe UI"/>
        </w:rPr>
        <w:t xml:space="preserve"> The Sweepstakes is open only to natural persons who are at least eighteen (18) years of age at the time of entry. Employees, officers, directors, agents, and representatives of Sponsor, </w:t>
      </w:r>
      <w:r w:rsidR="000B7365">
        <w:rPr>
          <w:rStyle w:val="normaltextrun"/>
          <w:rFonts w:ascii="Aptos" w:hAnsi="Aptos" w:cs="Segoe UI"/>
        </w:rPr>
        <w:t>Ruoff Mortgage</w:t>
      </w:r>
      <w:r>
        <w:rPr>
          <w:rStyle w:val="normaltextrun"/>
          <w:rFonts w:ascii="Aptos" w:hAnsi="Aptos" w:cs="Segoe UI"/>
        </w:rPr>
        <w:t>, or any other sponsor or provider, and their immediate family members (defined as spouse, parent, child, sibling, and their respective spouses) and/or those living in the same household are not eligible to participate.</w:t>
      </w:r>
    </w:p>
    <w:p w14:paraId="6D3FF824" w14:textId="6233AD6E"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2. HOW TO ENTER</w:t>
      </w:r>
      <w:r>
        <w:rPr>
          <w:rStyle w:val="normaltextrun"/>
          <w:rFonts w:ascii="Aptos" w:hAnsi="Aptos" w:cs="Segoe UI"/>
        </w:rPr>
        <w:t> During the Sweepstakes period, eligible Entrants must:</w:t>
      </w:r>
    </w:p>
    <w:p w14:paraId="4A1F733D" w14:textId="73913876" w:rsidR="00D74976" w:rsidRDefault="00D74976" w:rsidP="00D74976">
      <w:pPr>
        <w:pStyle w:val="paragraph"/>
        <w:numPr>
          <w:ilvl w:val="0"/>
          <w:numId w:val="1"/>
        </w:numPr>
        <w:spacing w:before="0" w:beforeAutospacing="0" w:after="0" w:afterAutospacing="0"/>
        <w:ind w:left="1080" w:firstLine="0"/>
        <w:textAlignment w:val="baseline"/>
        <w:rPr>
          <w:rFonts w:ascii="Aptos" w:hAnsi="Aptos" w:cs="Segoe UI"/>
        </w:rPr>
      </w:pPr>
      <w:r>
        <w:rPr>
          <w:rStyle w:val="normaltextrun"/>
          <w:rFonts w:ascii="Aptos" w:hAnsi="Aptos" w:cs="Segoe UI"/>
        </w:rPr>
        <w:t>Follow Ruoff Mortgage on Facebook;</w:t>
      </w:r>
    </w:p>
    <w:p w14:paraId="3394D63C" w14:textId="7DE38A8D" w:rsidR="00D74976" w:rsidRDefault="00D74976" w:rsidP="00D74976">
      <w:pPr>
        <w:pStyle w:val="paragraph"/>
        <w:numPr>
          <w:ilvl w:val="0"/>
          <w:numId w:val="2"/>
        </w:numPr>
        <w:spacing w:before="0" w:beforeAutospacing="0" w:after="0" w:afterAutospacing="0"/>
        <w:ind w:left="1080" w:firstLine="0"/>
        <w:textAlignment w:val="baseline"/>
        <w:rPr>
          <w:rFonts w:ascii="Aptos" w:hAnsi="Aptos" w:cs="Segoe UI"/>
        </w:rPr>
      </w:pPr>
      <w:proofErr w:type="gramStart"/>
      <w:r>
        <w:rPr>
          <w:rStyle w:val="normaltextrun"/>
          <w:rFonts w:ascii="Aptos" w:hAnsi="Aptos" w:cs="Segoe UI"/>
        </w:rPr>
        <w:t>Comment</w:t>
      </w:r>
      <w:proofErr w:type="gramEnd"/>
      <w:r>
        <w:rPr>
          <w:rStyle w:val="normaltextrun"/>
          <w:rFonts w:ascii="Aptos" w:hAnsi="Aptos" w:cs="Segoe UI"/>
        </w:rPr>
        <w:t xml:space="preserve"> who they’d bring to the </w:t>
      </w:r>
      <w:r w:rsidR="000B7365">
        <w:rPr>
          <w:rStyle w:val="normaltextrun"/>
          <w:rFonts w:ascii="Aptos" w:hAnsi="Aptos" w:cs="Segoe UI"/>
        </w:rPr>
        <w:t>concert</w:t>
      </w:r>
    </w:p>
    <w:p w14:paraId="6FEB84ED" w14:textId="5D0197A1" w:rsidR="00D74976" w:rsidRDefault="00D74976" w:rsidP="00D74976">
      <w:pPr>
        <w:pStyle w:val="paragraph"/>
        <w:numPr>
          <w:ilvl w:val="0"/>
          <w:numId w:val="3"/>
        </w:numPr>
        <w:spacing w:before="0" w:beforeAutospacing="0" w:after="0" w:afterAutospacing="0"/>
        <w:ind w:left="1080" w:firstLine="0"/>
        <w:textAlignment w:val="baseline"/>
        <w:rPr>
          <w:rFonts w:ascii="Aptos" w:hAnsi="Aptos" w:cs="Segoe UI"/>
        </w:rPr>
      </w:pPr>
      <w:r>
        <w:rPr>
          <w:rStyle w:val="normaltextrun"/>
          <w:rFonts w:ascii="Aptos" w:hAnsi="Aptos" w:cs="Segoe UI"/>
        </w:rPr>
        <w:t>Share the post to their story for an extra entry.</w:t>
      </w:r>
    </w:p>
    <w:p w14:paraId="39575CBA" w14:textId="2122EF8E"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Limit one (1) entry per person. Multiple entries will be disqualified. Incomplete, inaccurate, or fraudulent entries are void.</w:t>
      </w:r>
    </w:p>
    <w:p w14:paraId="678D234F" w14:textId="2024F5DC"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3. ENTRY PERIOD</w:t>
      </w:r>
      <w:r>
        <w:rPr>
          <w:rStyle w:val="normaltextrun"/>
          <w:rFonts w:ascii="Aptos" w:hAnsi="Aptos" w:cs="Segoe UI"/>
        </w:rPr>
        <w:t> The Sweepstakes begins at 12:00:00 AM Eastern Time on </w:t>
      </w:r>
      <w:r w:rsidR="000B7365">
        <w:rPr>
          <w:rStyle w:val="normaltextrun"/>
          <w:rFonts w:ascii="Aptos" w:hAnsi="Aptos" w:cs="Segoe UI"/>
        </w:rPr>
        <w:t>September</w:t>
      </w:r>
      <w:r>
        <w:rPr>
          <w:rStyle w:val="normaltextrun"/>
          <w:rFonts w:ascii="Aptos" w:hAnsi="Aptos" w:cs="Segoe UI"/>
        </w:rPr>
        <w:t xml:space="preserve"> </w:t>
      </w:r>
      <w:r w:rsidR="000B7365">
        <w:rPr>
          <w:rStyle w:val="normaltextrun"/>
          <w:rFonts w:ascii="Aptos" w:hAnsi="Aptos" w:cs="Segoe UI"/>
        </w:rPr>
        <w:t>2</w:t>
      </w:r>
      <w:r w:rsidR="000B7365">
        <w:rPr>
          <w:rStyle w:val="normaltextrun"/>
          <w:rFonts w:ascii="Aptos" w:hAnsi="Aptos" w:cs="Segoe UI"/>
          <w:sz w:val="19"/>
          <w:szCs w:val="19"/>
          <w:vertAlign w:val="superscript"/>
        </w:rPr>
        <w:t>nd</w:t>
      </w:r>
      <w:r>
        <w:rPr>
          <w:rStyle w:val="normaltextrun"/>
          <w:rFonts w:ascii="Aptos" w:hAnsi="Aptos" w:cs="Segoe UI"/>
        </w:rPr>
        <w:t>, </w:t>
      </w:r>
      <w:proofErr w:type="gramStart"/>
      <w:r>
        <w:rPr>
          <w:rStyle w:val="normaltextrun"/>
          <w:rFonts w:ascii="Aptos" w:hAnsi="Aptos" w:cs="Segoe UI"/>
        </w:rPr>
        <w:t>2026</w:t>
      </w:r>
      <w:proofErr w:type="gramEnd"/>
      <w:r>
        <w:rPr>
          <w:rStyle w:val="normaltextrun"/>
          <w:rFonts w:ascii="Aptos" w:hAnsi="Aptos" w:cs="Segoe UI"/>
        </w:rPr>
        <w:t> and ends at 11:59:59 PM Eastern Time on </w:t>
      </w:r>
      <w:r w:rsidR="000B7365">
        <w:rPr>
          <w:rStyle w:val="normaltextrun"/>
          <w:rFonts w:ascii="Aptos" w:hAnsi="Aptos" w:cs="Segoe UI"/>
        </w:rPr>
        <w:t>September</w:t>
      </w:r>
      <w:r>
        <w:rPr>
          <w:rStyle w:val="normaltextrun"/>
          <w:rFonts w:ascii="Aptos" w:hAnsi="Aptos" w:cs="Segoe UI"/>
        </w:rPr>
        <w:t xml:space="preserve"> 1</w:t>
      </w:r>
      <w:r w:rsidR="000B7365">
        <w:rPr>
          <w:rStyle w:val="normaltextrun"/>
          <w:rFonts w:ascii="Aptos" w:hAnsi="Aptos" w:cs="Segoe UI"/>
        </w:rPr>
        <w:t>5</w:t>
      </w:r>
      <w:r>
        <w:rPr>
          <w:rStyle w:val="normaltextrun"/>
          <w:rFonts w:ascii="Aptos" w:hAnsi="Aptos" w:cs="Segoe UI"/>
          <w:sz w:val="19"/>
          <w:szCs w:val="19"/>
          <w:vertAlign w:val="superscript"/>
        </w:rPr>
        <w:t>th</w:t>
      </w:r>
      <w:r>
        <w:rPr>
          <w:rStyle w:val="normaltextrun"/>
          <w:rFonts w:ascii="Aptos" w:hAnsi="Aptos" w:cs="Segoe UI"/>
        </w:rPr>
        <w:t>, 2026 ("Entry Period").</w:t>
      </w:r>
    </w:p>
    <w:p w14:paraId="2C908270" w14:textId="6F5FC91C"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4. PRIZE</w:t>
      </w:r>
      <w:r>
        <w:rPr>
          <w:rStyle w:val="normaltextrun"/>
          <w:rFonts w:ascii="Aptos" w:hAnsi="Aptos" w:cs="Segoe UI"/>
        </w:rPr>
        <w:t> One (1) winner will receive </w:t>
      </w:r>
      <w:r w:rsidR="000B7365">
        <w:rPr>
          <w:rStyle w:val="normaltextrun"/>
          <w:rFonts w:ascii="Aptos" w:hAnsi="Aptos" w:cs="Segoe UI"/>
        </w:rPr>
        <w:t>two</w:t>
      </w:r>
      <w:r>
        <w:rPr>
          <w:rStyle w:val="normaltextrun"/>
          <w:rFonts w:ascii="Aptos" w:hAnsi="Aptos" w:cs="Segoe UI"/>
        </w:rPr>
        <w:t> (</w:t>
      </w:r>
      <w:r w:rsidR="000B7365">
        <w:rPr>
          <w:rStyle w:val="normaltextrun"/>
          <w:rFonts w:ascii="Aptos" w:hAnsi="Aptos" w:cs="Segoe UI"/>
        </w:rPr>
        <w:t>2</w:t>
      </w:r>
      <w:r>
        <w:rPr>
          <w:rStyle w:val="normaltextrun"/>
          <w:rFonts w:ascii="Aptos" w:hAnsi="Aptos" w:cs="Segoe UI"/>
        </w:rPr>
        <w:t>) </w:t>
      </w:r>
      <w:r w:rsidR="000B7365">
        <w:rPr>
          <w:rStyle w:val="normaltextrun"/>
          <w:rFonts w:ascii="Aptos" w:hAnsi="Aptos" w:cs="Segoe UI"/>
        </w:rPr>
        <w:t xml:space="preserve">pavilion </w:t>
      </w:r>
      <w:r>
        <w:rPr>
          <w:rStyle w:val="normaltextrun"/>
          <w:rFonts w:ascii="Aptos" w:hAnsi="Aptos" w:cs="Segoe UI"/>
        </w:rPr>
        <w:t xml:space="preserve">tickets to the </w:t>
      </w:r>
      <w:r w:rsidR="000B7365">
        <w:rPr>
          <w:rStyle w:val="normaltextrun"/>
          <w:rFonts w:ascii="Aptos" w:hAnsi="Aptos" w:cs="Segoe UI"/>
        </w:rPr>
        <w:t>Pitbull Concert at Ruoff Mortgage Music Center</w:t>
      </w:r>
      <w:r>
        <w:rPr>
          <w:rStyle w:val="normaltextrun"/>
          <w:rFonts w:ascii="Aptos" w:hAnsi="Aptos" w:cs="Segoe UI"/>
        </w:rPr>
        <w:t xml:space="preserve"> and one (1) parking pass (Approximate Retail Value: $550.00 USD). Prize must be accepted as awarded. No substitution, cash equivalent, or transfer is permitted. </w:t>
      </w:r>
      <w:r>
        <w:rPr>
          <w:rStyle w:val="normaltextrun"/>
          <w:rFonts w:ascii="Aptos" w:hAnsi="Aptos" w:cs="Segoe UI"/>
          <w:b/>
          <w:bCs/>
        </w:rPr>
        <w:t>Winner will be emailed the prize.</w:t>
      </w:r>
      <w:r>
        <w:rPr>
          <w:rStyle w:val="normaltextrun"/>
          <w:rFonts w:ascii="Aptos" w:hAnsi="Aptos" w:cs="Segoe UI"/>
        </w:rPr>
        <w:t> </w:t>
      </w:r>
    </w:p>
    <w:p w14:paraId="3EE8DC61" w14:textId="7916AD35"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5. WINNER SELECTION AND NOTIFICATION</w:t>
      </w:r>
      <w:r>
        <w:rPr>
          <w:rStyle w:val="normaltextrun"/>
          <w:rFonts w:ascii="Aptos" w:hAnsi="Aptos" w:cs="Segoe UI"/>
        </w:rPr>
        <w:t> Winner will be selected in a random drawing conducted by Sponsor within one (1) business days following the close of the Entry Period. Potential winner will be notified via email and/or phone. Failure to respond within two (2) business days may result in disqualification and selection of an alternate winner.</w:t>
      </w:r>
    </w:p>
    <w:p w14:paraId="065B38FA" w14:textId="75FFB76C"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6. CONDITIONS OF PARTICIPATION</w:t>
      </w:r>
      <w:r>
        <w:rPr>
          <w:rStyle w:val="normaltextrun"/>
          <w:rFonts w:ascii="Aptos" w:hAnsi="Aptos" w:cs="Segoe UI"/>
        </w:rPr>
        <w:t> Participation constitutes consent to the use of Entrant’s name, likeness, and entry for promotional purposes without further compensation, unless prohibited by law. Sponsor reserves the right to disqualify any individual it finds to be tampering with the entry process or to be in violation of these Official Rules.</w:t>
      </w:r>
    </w:p>
    <w:p w14:paraId="74A58A16" w14:textId="6E2C9D19" w:rsidR="00D74976" w:rsidRDefault="00D74976" w:rsidP="00D74976">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7. WINNER LIST</w:t>
      </w:r>
      <w:r>
        <w:rPr>
          <w:rStyle w:val="normaltextrun"/>
          <w:rFonts w:ascii="Aptos" w:hAnsi="Aptos" w:cs="Segoe UI"/>
        </w:rPr>
        <w:t> For the name of the winner, send a written request and a self-addressed, stamped envelope to: Ruoff Mortgage, 1670 Magnavox Way, Fort Wayne, IN 46804.</w:t>
      </w:r>
    </w:p>
    <w:p w14:paraId="2DE6F9AB" w14:textId="77777777" w:rsidR="00700368" w:rsidRDefault="00700368"/>
    <w:sectPr w:rsidR="00700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5B6"/>
    <w:multiLevelType w:val="multilevel"/>
    <w:tmpl w:val="0794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A390C"/>
    <w:multiLevelType w:val="multilevel"/>
    <w:tmpl w:val="5F90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140745"/>
    <w:multiLevelType w:val="multilevel"/>
    <w:tmpl w:val="4752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278672">
    <w:abstractNumId w:val="2"/>
  </w:num>
  <w:num w:numId="2" w16cid:durableId="1961066051">
    <w:abstractNumId w:val="0"/>
  </w:num>
  <w:num w:numId="3" w16cid:durableId="378750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76"/>
    <w:rsid w:val="000B7365"/>
    <w:rsid w:val="001D6D83"/>
    <w:rsid w:val="003E42A1"/>
    <w:rsid w:val="004B5BE7"/>
    <w:rsid w:val="00700368"/>
    <w:rsid w:val="00B551B7"/>
    <w:rsid w:val="00D74976"/>
    <w:rsid w:val="00E76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1669"/>
  <w15:chartTrackingRefBased/>
  <w15:docId w15:val="{D60002AA-26D3-4E0B-8961-5321FF01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976"/>
    <w:rPr>
      <w:rFonts w:eastAsiaTheme="majorEastAsia" w:cstheme="majorBidi"/>
      <w:color w:val="272727" w:themeColor="text1" w:themeTint="D8"/>
    </w:rPr>
  </w:style>
  <w:style w:type="paragraph" w:styleId="Title">
    <w:name w:val="Title"/>
    <w:basedOn w:val="Normal"/>
    <w:next w:val="Normal"/>
    <w:link w:val="TitleChar"/>
    <w:uiPriority w:val="10"/>
    <w:qFormat/>
    <w:rsid w:val="00D74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976"/>
    <w:pPr>
      <w:spacing w:before="160"/>
      <w:jc w:val="center"/>
    </w:pPr>
    <w:rPr>
      <w:i/>
      <w:iCs/>
      <w:color w:val="404040" w:themeColor="text1" w:themeTint="BF"/>
    </w:rPr>
  </w:style>
  <w:style w:type="character" w:customStyle="1" w:styleId="QuoteChar">
    <w:name w:val="Quote Char"/>
    <w:basedOn w:val="DefaultParagraphFont"/>
    <w:link w:val="Quote"/>
    <w:uiPriority w:val="29"/>
    <w:rsid w:val="00D74976"/>
    <w:rPr>
      <w:i/>
      <w:iCs/>
      <w:color w:val="404040" w:themeColor="text1" w:themeTint="BF"/>
    </w:rPr>
  </w:style>
  <w:style w:type="paragraph" w:styleId="ListParagraph">
    <w:name w:val="List Paragraph"/>
    <w:basedOn w:val="Normal"/>
    <w:uiPriority w:val="34"/>
    <w:qFormat/>
    <w:rsid w:val="00D74976"/>
    <w:pPr>
      <w:ind w:left="720"/>
      <w:contextualSpacing/>
    </w:pPr>
  </w:style>
  <w:style w:type="character" w:styleId="IntenseEmphasis">
    <w:name w:val="Intense Emphasis"/>
    <w:basedOn w:val="DefaultParagraphFont"/>
    <w:uiPriority w:val="21"/>
    <w:qFormat/>
    <w:rsid w:val="00D74976"/>
    <w:rPr>
      <w:i/>
      <w:iCs/>
      <w:color w:val="0F4761" w:themeColor="accent1" w:themeShade="BF"/>
    </w:rPr>
  </w:style>
  <w:style w:type="paragraph" w:styleId="IntenseQuote">
    <w:name w:val="Intense Quote"/>
    <w:basedOn w:val="Normal"/>
    <w:next w:val="Normal"/>
    <w:link w:val="IntenseQuoteChar"/>
    <w:uiPriority w:val="30"/>
    <w:qFormat/>
    <w:rsid w:val="00D74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976"/>
    <w:rPr>
      <w:i/>
      <w:iCs/>
      <w:color w:val="0F4761" w:themeColor="accent1" w:themeShade="BF"/>
    </w:rPr>
  </w:style>
  <w:style w:type="character" w:styleId="IntenseReference">
    <w:name w:val="Intense Reference"/>
    <w:basedOn w:val="DefaultParagraphFont"/>
    <w:uiPriority w:val="32"/>
    <w:qFormat/>
    <w:rsid w:val="00D74976"/>
    <w:rPr>
      <w:b/>
      <w:bCs/>
      <w:smallCaps/>
      <w:color w:val="0F4761" w:themeColor="accent1" w:themeShade="BF"/>
      <w:spacing w:val="5"/>
    </w:rPr>
  </w:style>
  <w:style w:type="paragraph" w:customStyle="1" w:styleId="paragraph">
    <w:name w:val="paragraph"/>
    <w:basedOn w:val="Normal"/>
    <w:rsid w:val="00D7497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74976"/>
  </w:style>
  <w:style w:type="character" w:customStyle="1" w:styleId="eop">
    <w:name w:val="eop"/>
    <w:basedOn w:val="DefaultParagraphFont"/>
    <w:rsid w:val="00D74976"/>
  </w:style>
  <w:style w:type="character" w:customStyle="1" w:styleId="wacimagecontainer">
    <w:name w:val="wacimagecontainer"/>
    <w:basedOn w:val="DefaultParagraphFont"/>
    <w:rsid w:val="00D7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C106DC343AD441A83FEF887654D091" ma:contentTypeVersion="16" ma:contentTypeDescription="Create a new document." ma:contentTypeScope="" ma:versionID="a30085499381652e64091b49223ddfc2">
  <xsd:schema xmlns:xsd="http://www.w3.org/2001/XMLSchema" xmlns:xs="http://www.w3.org/2001/XMLSchema" xmlns:p="http://schemas.microsoft.com/office/2006/metadata/properties" xmlns:ns3="983d839a-493a-4958-bdc2-7e642cb1597d" xmlns:ns4="ac2a1732-3016-4d7e-b06b-45ab4782c21e" targetNamespace="http://schemas.microsoft.com/office/2006/metadata/properties" ma:root="true" ma:fieldsID="ffc0a0e180b69bd6adbacf97fcaae8b3" ns3:_="" ns4:_="">
    <xsd:import namespace="983d839a-493a-4958-bdc2-7e642cb1597d"/>
    <xsd:import namespace="ac2a1732-3016-4d7e-b06b-45ab4782c2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d839a-493a-4958-bdc2-7e642cb15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2a1732-3016-4d7e-b06b-45ab4782c2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83d839a-493a-4958-bdc2-7e642cb1597d" xsi:nil="true"/>
  </documentManagement>
</p:properties>
</file>

<file path=customXml/itemProps1.xml><?xml version="1.0" encoding="utf-8"?>
<ds:datastoreItem xmlns:ds="http://schemas.openxmlformats.org/officeDocument/2006/customXml" ds:itemID="{B218BEC4-07A4-4A7D-B2E3-EF7A862A7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d839a-493a-4958-bdc2-7e642cb1597d"/>
    <ds:schemaRef ds:uri="ac2a1732-3016-4d7e-b06b-45ab4782c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AE60C-5F16-4F4C-91A5-9F5FF3B6F5F7}">
  <ds:schemaRefs>
    <ds:schemaRef ds:uri="http://schemas.microsoft.com/sharepoint/v3/contenttype/forms"/>
  </ds:schemaRefs>
</ds:datastoreItem>
</file>

<file path=customXml/itemProps3.xml><?xml version="1.0" encoding="utf-8"?>
<ds:datastoreItem xmlns:ds="http://schemas.openxmlformats.org/officeDocument/2006/customXml" ds:itemID="{BE5102C8-C9A1-4C9A-8C24-46F0F92C7BDB}">
  <ds:schemaRefs>
    <ds:schemaRef ds:uri="http://schemas.microsoft.com/office/2006/metadata/properties"/>
    <ds:schemaRef ds:uri="http://schemas.microsoft.com/office/infopath/2007/PartnerControls"/>
    <ds:schemaRef ds:uri="983d839a-493a-4958-bdc2-7e642cb1597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4458</Characters>
  <Application>Microsoft Office Word</Application>
  <DocSecurity>0</DocSecurity>
  <Lines>76</Lines>
  <Paragraphs>28</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Schoenle</dc:creator>
  <cp:keywords/>
  <dc:description/>
  <cp:lastModifiedBy>Shelby Douglas</cp:lastModifiedBy>
  <cp:revision>2</cp:revision>
  <dcterms:created xsi:type="dcterms:W3CDTF">2026-09-02T18:19:00Z</dcterms:created>
  <dcterms:modified xsi:type="dcterms:W3CDTF">2026-09-02T18:19:00Z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0x01010097C106DC343AD441A83FEF887654D091</vt:lpwstr>
  </property>
</Properties>
</file>